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3311" w:type="dxa"/>
        <w:tblInd w:w="-113" w:type="dxa"/>
        <w:tblLook w:val="04A0" w:firstRow="1" w:lastRow="0" w:firstColumn="1" w:lastColumn="0" w:noHBand="0" w:noVBand="1"/>
      </w:tblPr>
      <w:tblGrid>
        <w:gridCol w:w="1013"/>
        <w:gridCol w:w="22298"/>
      </w:tblGrid>
      <w:tr w:rsidR="000043AE" w:rsidRPr="00003102" w14:paraId="0526DFA9" w14:textId="77777777" w:rsidTr="000F1903">
        <w:trPr>
          <w:trHeight w:val="269"/>
        </w:trPr>
        <w:tc>
          <w:tcPr>
            <w:tcW w:w="23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6DFA8" w14:textId="77777777" w:rsidR="000043AE" w:rsidRPr="00E63527" w:rsidRDefault="000043AE" w:rsidP="000043AE">
            <w:pPr>
              <w:ind w:left="2880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0526DFFE" wp14:editId="0526DFFF">
                  <wp:simplePos x="0" y="0"/>
                  <wp:positionH relativeFrom="margin">
                    <wp:posOffset>1172845</wp:posOffset>
                  </wp:positionH>
                  <wp:positionV relativeFrom="margin">
                    <wp:posOffset>0</wp:posOffset>
                  </wp:positionV>
                  <wp:extent cx="685800" cy="685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43 Log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8"/>
                <w:szCs w:val="48"/>
              </w:rPr>
              <w:t xml:space="preserve">           </w:t>
            </w:r>
            <w:r w:rsidRPr="000043AE">
              <w:rPr>
                <w:b/>
                <w:sz w:val="72"/>
                <w:szCs w:val="48"/>
              </w:rPr>
              <w:t>Redesigned Curriculum Planning Framework</w:t>
            </w:r>
          </w:p>
        </w:tc>
      </w:tr>
      <w:tr w:rsidR="00842902" w:rsidRPr="00003102" w14:paraId="0526DFAB" w14:textId="77777777" w:rsidTr="000F1903">
        <w:trPr>
          <w:trHeight w:val="269"/>
        </w:trPr>
        <w:tc>
          <w:tcPr>
            <w:tcW w:w="23311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526DFAA" w14:textId="77777777" w:rsidR="00842902" w:rsidRPr="00E63527" w:rsidRDefault="00842902" w:rsidP="00AB4C67">
            <w:pPr>
              <w:jc w:val="center"/>
              <w:rPr>
                <w:b/>
                <w:sz w:val="48"/>
                <w:szCs w:val="48"/>
              </w:rPr>
            </w:pPr>
            <w:r w:rsidRPr="00E63527">
              <w:rPr>
                <w:b/>
                <w:sz w:val="48"/>
                <w:szCs w:val="48"/>
              </w:rPr>
              <w:t>Establishing Goals</w:t>
            </w:r>
          </w:p>
        </w:tc>
      </w:tr>
      <w:tr w:rsidR="001564A7" w:rsidRPr="00003102" w14:paraId="0526DFAF" w14:textId="77777777" w:rsidTr="000F1903">
        <w:trPr>
          <w:trHeight w:val="1097"/>
        </w:trPr>
        <w:tc>
          <w:tcPr>
            <w:tcW w:w="233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6DFAC" w14:textId="77777777" w:rsidR="006A447E" w:rsidRDefault="006A447E" w:rsidP="001564A7">
            <w:pPr>
              <w:ind w:left="360"/>
              <w:jc w:val="center"/>
            </w:pPr>
            <w:r>
              <w:t>Looking Forward…</w:t>
            </w:r>
          </w:p>
          <w:p w14:paraId="0526DFAD" w14:textId="77777777" w:rsidR="001564A7" w:rsidRDefault="001564A7" w:rsidP="001564A7">
            <w:pPr>
              <w:ind w:left="360"/>
              <w:jc w:val="center"/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6E000" wp14:editId="0526E001">
                      <wp:simplePos x="0" y="0"/>
                      <wp:positionH relativeFrom="column">
                        <wp:posOffset>11483975</wp:posOffset>
                      </wp:positionH>
                      <wp:positionV relativeFrom="paragraph">
                        <wp:posOffset>26035</wp:posOffset>
                      </wp:positionV>
                      <wp:extent cx="674370" cy="413385"/>
                      <wp:effectExtent l="19050" t="19050" r="30480" b="2476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4133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A601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904.25pt;margin-top:2.05pt;width:53.1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6E002" wp14:editId="0526E003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13335</wp:posOffset>
                      </wp:positionV>
                      <wp:extent cx="674370" cy="413385"/>
                      <wp:effectExtent l="19050" t="19050" r="30480" b="2476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4133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5567" id="Isosceles Triangle 2" o:spid="_x0000_s1026" type="#_x0000_t5" style="position:absolute;margin-left:251.1pt;margin-top:1.05pt;width:53.1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t>What core competencies and shared values for learning together will students be developing &amp; practicing</w:t>
            </w:r>
            <w:r w:rsidR="000F1903">
              <w:t xml:space="preserve"> </w:t>
            </w:r>
            <w:r w:rsidR="006A447E">
              <w:t>over time</w:t>
            </w:r>
            <w:r>
              <w:t>?</w:t>
            </w:r>
          </w:p>
          <w:p w14:paraId="0526DFAE" w14:textId="77777777" w:rsidR="001564A7" w:rsidRPr="00E63527" w:rsidRDefault="001564A7" w:rsidP="001564A7">
            <w:pPr>
              <w:jc w:val="center"/>
              <w:rPr>
                <w:b/>
                <w:sz w:val="48"/>
                <w:szCs w:val="48"/>
              </w:rPr>
            </w:pPr>
            <w:r>
              <w:t>How will growth be documented by teachers and by students?</w:t>
            </w:r>
            <w:r>
              <w:rPr>
                <w:b/>
                <w:noProof/>
                <w:sz w:val="48"/>
                <w:szCs w:val="48"/>
              </w:rPr>
              <w:t xml:space="preserve"> </w:t>
            </w:r>
          </w:p>
        </w:tc>
      </w:tr>
      <w:tr w:rsidR="00842902" w14:paraId="0526DFB3" w14:textId="77777777" w:rsidTr="000F1903">
        <w:trPr>
          <w:trHeight w:val="1970"/>
        </w:trPr>
        <w:tc>
          <w:tcPr>
            <w:tcW w:w="1013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0526DFB0" w14:textId="77777777" w:rsidR="00842902" w:rsidRPr="00E63527" w:rsidRDefault="000F1903" w:rsidP="00AB4C6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26E004" wp14:editId="0526E0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-2650490</wp:posOffset>
                      </wp:positionV>
                      <wp:extent cx="457200" cy="4572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37E7B" id="Oval 7" o:spid="_x0000_s1026" style="position:absolute;margin-left:.2pt;margin-top:-208.7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sz w:val="40"/>
                <w:szCs w:val="40"/>
              </w:rPr>
              <w:t>Understand</w:t>
            </w:r>
          </w:p>
        </w:tc>
        <w:tc>
          <w:tcPr>
            <w:tcW w:w="22298" w:type="dxa"/>
          </w:tcPr>
          <w:p w14:paraId="0526DFB1" w14:textId="77777777" w:rsidR="00842902" w:rsidRPr="00132B52" w:rsidRDefault="00842902" w:rsidP="00AB4C67">
            <w:pPr>
              <w:rPr>
                <w:b/>
              </w:rPr>
            </w:pPr>
            <w:r w:rsidRPr="00132B52">
              <w:rPr>
                <w:b/>
              </w:rPr>
              <w:t>Big ideas:</w:t>
            </w:r>
          </w:p>
          <w:p w14:paraId="0526DFB2" w14:textId="77777777" w:rsidR="00842902" w:rsidRDefault="00842902" w:rsidP="00EC536C">
            <w:pPr>
              <w:pStyle w:val="ListParagraph"/>
            </w:pPr>
          </w:p>
        </w:tc>
      </w:tr>
      <w:tr w:rsidR="00842902" w14:paraId="0526DFB7" w14:textId="77777777" w:rsidTr="000F1903">
        <w:trPr>
          <w:trHeight w:val="2339"/>
        </w:trPr>
        <w:tc>
          <w:tcPr>
            <w:tcW w:w="1013" w:type="dxa"/>
            <w:vMerge/>
            <w:shd w:val="clear" w:color="auto" w:fill="DEEAF6" w:themeFill="accent1" w:themeFillTint="33"/>
          </w:tcPr>
          <w:p w14:paraId="0526DFB4" w14:textId="77777777" w:rsidR="00842902" w:rsidRPr="00E63527" w:rsidRDefault="00842902" w:rsidP="00AB4C67">
            <w:pPr>
              <w:rPr>
                <w:b/>
                <w:sz w:val="40"/>
                <w:szCs w:val="40"/>
              </w:rPr>
            </w:pPr>
          </w:p>
        </w:tc>
        <w:tc>
          <w:tcPr>
            <w:tcW w:w="22298" w:type="dxa"/>
          </w:tcPr>
          <w:p w14:paraId="0526DFB5" w14:textId="77777777" w:rsidR="00842902" w:rsidRPr="00132B52" w:rsidRDefault="00842902" w:rsidP="00AB4C67">
            <w:pPr>
              <w:rPr>
                <w:b/>
              </w:rPr>
            </w:pPr>
            <w:r w:rsidRPr="00132B52">
              <w:rPr>
                <w:b/>
              </w:rPr>
              <w:t>Essential questions:</w:t>
            </w:r>
          </w:p>
          <w:p w14:paraId="0526DFB6" w14:textId="77777777" w:rsidR="00842902" w:rsidRDefault="00842902" w:rsidP="00EC536C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1564A7" w14:paraId="0526DFBB" w14:textId="77777777" w:rsidTr="000F1903">
        <w:trPr>
          <w:trHeight w:val="3140"/>
        </w:trPr>
        <w:tc>
          <w:tcPr>
            <w:tcW w:w="1013" w:type="dxa"/>
            <w:shd w:val="clear" w:color="auto" w:fill="DEEAF6" w:themeFill="accent1" w:themeFillTint="33"/>
            <w:textDirection w:val="btLr"/>
            <w:vAlign w:val="center"/>
          </w:tcPr>
          <w:p w14:paraId="0526DFB8" w14:textId="77777777" w:rsidR="001564A7" w:rsidRPr="00E63527" w:rsidRDefault="000F1903" w:rsidP="00AB4C6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26E006" wp14:editId="0526E00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-1798773</wp:posOffset>
                      </wp:positionV>
                      <wp:extent cx="457200" cy="4572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CA58" id="Rectangle 5" o:spid="_x0000_s1026" style="position:absolute;margin-left:.25pt;margin-top:-141.6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" fillcolor="#5b9bd5 [3204]" strokecolor="#1f4d78 [1604]" strokeweight="1pt"/>
                  </w:pict>
                </mc:Fallback>
              </mc:AlternateContent>
            </w:r>
            <w:r w:rsidR="001564A7" w:rsidRPr="00E63527">
              <w:rPr>
                <w:b/>
                <w:sz w:val="40"/>
                <w:szCs w:val="40"/>
              </w:rPr>
              <w:t>Do</w:t>
            </w:r>
          </w:p>
        </w:tc>
        <w:tc>
          <w:tcPr>
            <w:tcW w:w="22298" w:type="dxa"/>
          </w:tcPr>
          <w:p w14:paraId="0526DFB9" w14:textId="77777777" w:rsidR="001564A7" w:rsidRPr="00132B52" w:rsidRDefault="001564A7" w:rsidP="00AB4C67">
            <w:pPr>
              <w:rPr>
                <w:b/>
              </w:rPr>
            </w:pPr>
            <w:r w:rsidRPr="00132B52">
              <w:rPr>
                <w:b/>
              </w:rPr>
              <w:t>Curriculum Competencies:</w:t>
            </w:r>
          </w:p>
          <w:p w14:paraId="0526DFBA" w14:textId="77777777" w:rsidR="001564A7" w:rsidRDefault="001564A7" w:rsidP="00AB4C67">
            <w:pPr>
              <w:pStyle w:val="ListParagraph"/>
              <w:numPr>
                <w:ilvl w:val="0"/>
                <w:numId w:val="3"/>
              </w:numPr>
            </w:pPr>
          </w:p>
        </w:tc>
      </w:tr>
      <w:tr w:rsidR="00842902" w14:paraId="0526DFBF" w14:textId="77777777" w:rsidTr="0056798A">
        <w:trPr>
          <w:cantSplit/>
          <w:trHeight w:val="3671"/>
        </w:trPr>
        <w:tc>
          <w:tcPr>
            <w:tcW w:w="1013" w:type="dxa"/>
            <w:shd w:val="clear" w:color="auto" w:fill="DEEAF6" w:themeFill="accent1" w:themeFillTint="33"/>
            <w:textDirection w:val="btLr"/>
            <w:vAlign w:val="center"/>
          </w:tcPr>
          <w:p w14:paraId="0526DFBC" w14:textId="77777777" w:rsidR="00842902" w:rsidRPr="00E63527" w:rsidRDefault="000F1903" w:rsidP="00AB4C6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6E008" wp14:editId="0526E00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-2238375</wp:posOffset>
                      </wp:positionV>
                      <wp:extent cx="261257" cy="548640"/>
                      <wp:effectExtent l="0" t="0" r="2476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257" cy="548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E077" id="Rectangle 6" o:spid="_x0000_s1026" style="position:absolute;margin-left:3pt;margin-top:-176.25pt;width:20.55pt;height:43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" fillcolor="#5b9bd5 [3204]" strokecolor="#1f4d78 [1604]" strokeweight="1pt"/>
                  </w:pict>
                </mc:Fallback>
              </mc:AlternateContent>
            </w:r>
            <w:r w:rsidR="00842902" w:rsidRPr="00E63527">
              <w:rPr>
                <w:b/>
                <w:sz w:val="40"/>
                <w:szCs w:val="40"/>
              </w:rPr>
              <w:t>Know</w:t>
            </w:r>
          </w:p>
        </w:tc>
        <w:tc>
          <w:tcPr>
            <w:tcW w:w="22298" w:type="dxa"/>
          </w:tcPr>
          <w:p w14:paraId="0526DFBD" w14:textId="77777777" w:rsidR="00842902" w:rsidRPr="00132B52" w:rsidRDefault="00842902" w:rsidP="00AB4C67">
            <w:pPr>
              <w:rPr>
                <w:b/>
              </w:rPr>
            </w:pPr>
            <w:r w:rsidRPr="00132B52">
              <w:rPr>
                <w:b/>
              </w:rPr>
              <w:t>Content</w:t>
            </w:r>
            <w:r w:rsidR="00132B52" w:rsidRPr="00132B52">
              <w:rPr>
                <w:b/>
              </w:rPr>
              <w:t>:</w:t>
            </w:r>
          </w:p>
          <w:p w14:paraId="0526DFBE" w14:textId="77777777" w:rsidR="00842902" w:rsidRDefault="00842902" w:rsidP="00421541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tbl>
      <w:tblPr>
        <w:tblStyle w:val="TableGrid1"/>
        <w:tblW w:w="232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898"/>
        <w:gridCol w:w="8730"/>
        <w:gridCol w:w="954"/>
        <w:gridCol w:w="8136"/>
        <w:gridCol w:w="2520"/>
      </w:tblGrid>
      <w:tr w:rsidR="00E63527" w14:paraId="0526DFC2" w14:textId="77777777" w:rsidTr="006B77B0">
        <w:trPr>
          <w:trHeight w:val="350"/>
        </w:trPr>
        <w:tc>
          <w:tcPr>
            <w:tcW w:w="11628" w:type="dxa"/>
            <w:gridSpan w:val="2"/>
            <w:shd w:val="clear" w:color="auto" w:fill="DEEAF6" w:themeFill="accent1" w:themeFillTint="33"/>
            <w:vAlign w:val="center"/>
          </w:tcPr>
          <w:p w14:paraId="0526DFC0" w14:textId="77777777" w:rsidR="00E63527" w:rsidRPr="00E63527" w:rsidRDefault="00E63527" w:rsidP="00AB4C67">
            <w:pPr>
              <w:jc w:val="center"/>
              <w:rPr>
                <w:b/>
                <w:sz w:val="48"/>
                <w:szCs w:val="48"/>
              </w:rPr>
            </w:pPr>
            <w:r w:rsidRPr="00E63527">
              <w:rPr>
                <w:b/>
                <w:sz w:val="48"/>
                <w:szCs w:val="48"/>
              </w:rPr>
              <w:lastRenderedPageBreak/>
              <w:t xml:space="preserve">Communicating Student Learning </w:t>
            </w:r>
            <w:r w:rsidRPr="00E63527">
              <w:rPr>
                <w:b/>
                <w:sz w:val="48"/>
                <w:szCs w:val="48"/>
              </w:rPr>
              <w:br/>
              <w:t>(Making Learning Visible)</w:t>
            </w:r>
          </w:p>
        </w:tc>
        <w:tc>
          <w:tcPr>
            <w:tcW w:w="11610" w:type="dxa"/>
            <w:gridSpan w:val="3"/>
            <w:shd w:val="clear" w:color="auto" w:fill="DEEAF6" w:themeFill="accent1" w:themeFillTint="33"/>
            <w:vAlign w:val="center"/>
          </w:tcPr>
          <w:p w14:paraId="0526DFC1" w14:textId="77777777" w:rsidR="00E63527" w:rsidRPr="00E63527" w:rsidRDefault="00E63527" w:rsidP="00AB4C67">
            <w:pPr>
              <w:jc w:val="center"/>
              <w:rPr>
                <w:b/>
                <w:sz w:val="48"/>
                <w:szCs w:val="48"/>
              </w:rPr>
            </w:pPr>
            <w:r w:rsidRPr="00E63527">
              <w:rPr>
                <w:b/>
                <w:sz w:val="48"/>
                <w:szCs w:val="48"/>
              </w:rPr>
              <w:t>Learning Plan*</w:t>
            </w:r>
          </w:p>
        </w:tc>
      </w:tr>
      <w:tr w:rsidR="00E63527" w14:paraId="0526DFCE" w14:textId="77777777" w:rsidTr="00496BBF">
        <w:trPr>
          <w:trHeight w:val="1421"/>
        </w:trPr>
        <w:tc>
          <w:tcPr>
            <w:tcW w:w="2898" w:type="dxa"/>
            <w:vMerge w:val="restart"/>
            <w:shd w:val="clear" w:color="auto" w:fill="DEEAF6" w:themeFill="accent1" w:themeFillTint="33"/>
            <w:vAlign w:val="center"/>
          </w:tcPr>
          <w:p w14:paraId="0526DFC3" w14:textId="77777777" w:rsidR="00E63527" w:rsidRPr="00E63527" w:rsidRDefault="00E63527" w:rsidP="00E63527">
            <w:p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Assessment</w:t>
            </w:r>
          </w:p>
          <w:p w14:paraId="0526DFC4" w14:textId="77777777" w:rsidR="00E63527" w:rsidRPr="00E63527" w:rsidRDefault="00E63527" w:rsidP="00E6352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for</w:t>
            </w:r>
          </w:p>
          <w:p w14:paraId="0526DFC5" w14:textId="77777777" w:rsidR="00E63527" w:rsidRPr="00E63527" w:rsidRDefault="00E63527" w:rsidP="00E6352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as</w:t>
            </w:r>
          </w:p>
          <w:p w14:paraId="0526DFC6" w14:textId="77777777" w:rsidR="00E63527" w:rsidRPr="00E63527" w:rsidRDefault="00E63527" w:rsidP="00E63527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of</w:t>
            </w:r>
          </w:p>
          <w:p w14:paraId="0526DFC7" w14:textId="77777777" w:rsidR="00E63527" w:rsidRPr="00E63527" w:rsidRDefault="00E63527" w:rsidP="00E63527">
            <w:p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Learning</w:t>
            </w:r>
          </w:p>
          <w:p w14:paraId="0526DFC8" w14:textId="77777777" w:rsidR="00E63527" w:rsidRPr="00E63527" w:rsidRDefault="00E63527" w:rsidP="00E63527">
            <w:pPr>
              <w:jc w:val="center"/>
              <w:rPr>
                <w:b/>
                <w:sz w:val="40"/>
                <w:szCs w:val="48"/>
              </w:rPr>
            </w:pPr>
          </w:p>
        </w:tc>
        <w:tc>
          <w:tcPr>
            <w:tcW w:w="8730" w:type="dxa"/>
            <w:vMerge w:val="restart"/>
            <w:shd w:val="clear" w:color="auto" w:fill="auto"/>
          </w:tcPr>
          <w:p w14:paraId="0526DFC9" w14:textId="77777777" w:rsidR="00E63527" w:rsidRPr="00631EA7" w:rsidRDefault="00E63527" w:rsidP="00EC536C">
            <w:pPr>
              <w:pStyle w:val="ListParagraph"/>
              <w:ind w:left="252"/>
              <w:rPr>
                <w:sz w:val="40"/>
              </w:rPr>
            </w:pPr>
          </w:p>
        </w:tc>
        <w:tc>
          <w:tcPr>
            <w:tcW w:w="11610" w:type="dxa"/>
            <w:gridSpan w:val="3"/>
            <w:shd w:val="clear" w:color="auto" w:fill="auto"/>
            <w:vAlign w:val="center"/>
          </w:tcPr>
          <w:p w14:paraId="0526DFCA" w14:textId="77777777" w:rsidR="00205F4F" w:rsidRDefault="00205F4F" w:rsidP="00205F4F">
            <w:pPr>
              <w:jc w:val="center"/>
            </w:pPr>
            <w:r>
              <w:t>How will you intentionally build a safe and caring learning environment?</w:t>
            </w:r>
          </w:p>
          <w:p w14:paraId="0526DFCB" w14:textId="77777777" w:rsidR="00E63527" w:rsidRDefault="00E63527" w:rsidP="00AB4C67">
            <w:pPr>
              <w:jc w:val="center"/>
            </w:pPr>
            <w:r>
              <w:t>How will you make the learning accessible for ALL learners to succeed?</w:t>
            </w:r>
          </w:p>
          <w:p w14:paraId="0526DFCC" w14:textId="77777777" w:rsidR="008737C9" w:rsidRDefault="008737C9" w:rsidP="00AB4C67">
            <w:pPr>
              <w:jc w:val="center"/>
            </w:pPr>
            <w:r>
              <w:t>How might First People’s Principles of Learning inform the planning &amp; learning?</w:t>
            </w:r>
          </w:p>
          <w:p w14:paraId="0526DFCD" w14:textId="77777777" w:rsidR="00496BBF" w:rsidRPr="00631EA7" w:rsidRDefault="00496BBF" w:rsidP="00496BBF">
            <w:pPr>
              <w:jc w:val="center"/>
              <w:rPr>
                <w:sz w:val="40"/>
              </w:rPr>
            </w:pPr>
            <w:r>
              <w:t>How will you create opportunities for collaboration &amp; co-teaching?</w:t>
            </w:r>
          </w:p>
        </w:tc>
      </w:tr>
      <w:tr w:rsidR="006B77B0" w14:paraId="0526DFEA" w14:textId="77777777" w:rsidTr="000F1903">
        <w:trPr>
          <w:cantSplit/>
          <w:trHeight w:val="4220"/>
        </w:trPr>
        <w:tc>
          <w:tcPr>
            <w:tcW w:w="2898" w:type="dxa"/>
            <w:vMerge/>
            <w:shd w:val="clear" w:color="auto" w:fill="DEEAF6" w:themeFill="accent1" w:themeFillTint="33"/>
            <w:vAlign w:val="center"/>
          </w:tcPr>
          <w:p w14:paraId="0526DFCF" w14:textId="77777777" w:rsidR="006B77B0" w:rsidRPr="00E63527" w:rsidRDefault="006B77B0" w:rsidP="00E63527">
            <w:pPr>
              <w:jc w:val="center"/>
              <w:rPr>
                <w:b/>
                <w:sz w:val="40"/>
                <w:szCs w:val="48"/>
              </w:rPr>
            </w:pPr>
          </w:p>
        </w:tc>
        <w:tc>
          <w:tcPr>
            <w:tcW w:w="8730" w:type="dxa"/>
            <w:vMerge/>
            <w:shd w:val="clear" w:color="auto" w:fill="auto"/>
          </w:tcPr>
          <w:p w14:paraId="0526DFD0" w14:textId="77777777" w:rsidR="006B77B0" w:rsidRPr="00631EA7" w:rsidRDefault="006B77B0" w:rsidP="00AB4C67">
            <w:pPr>
              <w:jc w:val="center"/>
              <w:rPr>
                <w:sz w:val="40"/>
              </w:rPr>
            </w:pPr>
          </w:p>
        </w:tc>
        <w:tc>
          <w:tcPr>
            <w:tcW w:w="954" w:type="dxa"/>
            <w:shd w:val="clear" w:color="auto" w:fill="DEEAF6" w:themeFill="accent1" w:themeFillTint="33"/>
            <w:textDirection w:val="btLr"/>
            <w:vAlign w:val="center"/>
          </w:tcPr>
          <w:p w14:paraId="0526DFD1" w14:textId="77777777" w:rsidR="006B77B0" w:rsidRPr="00E63527" w:rsidRDefault="006B77B0" w:rsidP="00E6352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E63527">
              <w:rPr>
                <w:b/>
                <w:sz w:val="40"/>
                <w:szCs w:val="40"/>
              </w:rPr>
              <w:t>Connecting</w:t>
            </w:r>
          </w:p>
        </w:tc>
        <w:tc>
          <w:tcPr>
            <w:tcW w:w="8136" w:type="dxa"/>
            <w:shd w:val="clear" w:color="auto" w:fill="auto"/>
          </w:tcPr>
          <w:p w14:paraId="0526DFD2" w14:textId="77777777" w:rsidR="006B77B0" w:rsidRDefault="006B77B0" w:rsidP="00EC536C">
            <w:pPr>
              <w:pStyle w:val="ListParagraph"/>
              <w:ind w:left="252"/>
              <w:rPr>
                <w:szCs w:val="24"/>
              </w:rPr>
            </w:pPr>
          </w:p>
        </w:tc>
        <w:tc>
          <w:tcPr>
            <w:tcW w:w="2520" w:type="dxa"/>
            <w:vMerge w:val="restart"/>
            <w:shd w:val="clear" w:color="auto" w:fill="DEEAF6" w:themeFill="accent1" w:themeFillTint="33"/>
          </w:tcPr>
          <w:p w14:paraId="0526DFD3" w14:textId="77777777" w:rsidR="006B77B0" w:rsidRPr="00881CFE" w:rsidRDefault="006B77B0" w:rsidP="00983C48">
            <w:pPr>
              <w:jc w:val="center"/>
              <w:rPr>
                <w:b/>
                <w:szCs w:val="24"/>
              </w:rPr>
            </w:pPr>
            <w:r w:rsidRPr="00881CFE">
              <w:rPr>
                <w:b/>
                <w:szCs w:val="24"/>
              </w:rPr>
              <w:t>Instructional Strategies</w:t>
            </w:r>
            <w:r w:rsidR="00983C48" w:rsidRPr="00881CFE">
              <w:rPr>
                <w:b/>
                <w:szCs w:val="24"/>
              </w:rPr>
              <w:t xml:space="preserve"> for Differentiation</w:t>
            </w:r>
          </w:p>
          <w:p w14:paraId="0526DFD4" w14:textId="77777777" w:rsidR="006B77B0" w:rsidRDefault="006B77B0" w:rsidP="006B77B0">
            <w:pPr>
              <w:rPr>
                <w:szCs w:val="24"/>
              </w:rPr>
            </w:pPr>
          </w:p>
          <w:p w14:paraId="0526DFD5" w14:textId="77777777" w:rsidR="00983C48" w:rsidRPr="00983C48" w:rsidRDefault="00983C48" w:rsidP="00983C48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Open-ended tasks &amp; teaching</w:t>
            </w:r>
          </w:p>
          <w:p w14:paraId="0526DFD6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Gradual release of responsibility</w:t>
            </w:r>
          </w:p>
          <w:p w14:paraId="0526DFD7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Literature circles</w:t>
            </w:r>
          </w:p>
          <w:p w14:paraId="0526DFD8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Information circles</w:t>
            </w:r>
          </w:p>
          <w:p w14:paraId="0526DFD9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Numeracy circles</w:t>
            </w:r>
          </w:p>
          <w:p w14:paraId="0526DFDA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Cooperative learning</w:t>
            </w:r>
          </w:p>
          <w:p w14:paraId="0526DFDB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Inquiry</w:t>
            </w:r>
          </w:p>
          <w:p w14:paraId="0526DFDC" w14:textId="77777777" w:rsidR="006B77B0" w:rsidRDefault="006B77B0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Project-based learning</w:t>
            </w:r>
          </w:p>
          <w:p w14:paraId="0526DFDD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Problem-based learning</w:t>
            </w:r>
          </w:p>
          <w:p w14:paraId="0526DFDE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Play-based learning</w:t>
            </w:r>
          </w:p>
          <w:p w14:paraId="0526DFDF" w14:textId="77777777" w:rsidR="00983C48" w:rsidRPr="006B77B0" w:rsidRDefault="00983C48" w:rsidP="00983C48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 xml:space="preserve">Learning through design </w:t>
            </w:r>
          </w:p>
          <w:p w14:paraId="0526DFE0" w14:textId="77777777" w:rsidR="006B77B0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 xml:space="preserve">Choice </w:t>
            </w:r>
          </w:p>
          <w:p w14:paraId="0526DFE1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Culturally responsive teaching</w:t>
            </w:r>
          </w:p>
          <w:p w14:paraId="0526DFE2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Models</w:t>
            </w:r>
          </w:p>
          <w:p w14:paraId="0526DFE3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Manipulatives</w:t>
            </w:r>
          </w:p>
          <w:p w14:paraId="0526DFE4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Text sets</w:t>
            </w:r>
          </w:p>
          <w:p w14:paraId="0526DFE5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Service learning</w:t>
            </w:r>
          </w:p>
          <w:p w14:paraId="0526DFE6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 xml:space="preserve">Workshops (reading </w:t>
            </w:r>
            <w:r w:rsidR="0056798A">
              <w:rPr>
                <w:szCs w:val="24"/>
              </w:rPr>
              <w:t xml:space="preserve">writing </w:t>
            </w:r>
            <w:r>
              <w:rPr>
                <w:szCs w:val="24"/>
              </w:rPr>
              <w:t>&amp; numeracy)</w:t>
            </w:r>
          </w:p>
          <w:p w14:paraId="0526DFE7" w14:textId="77777777" w:rsidR="00983C48" w:rsidRDefault="00983C48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Learning with technology</w:t>
            </w:r>
          </w:p>
          <w:p w14:paraId="0526DFE8" w14:textId="77777777" w:rsidR="00983C48" w:rsidRDefault="0056798A" w:rsidP="006B77B0">
            <w:pPr>
              <w:pStyle w:val="ListParagraph"/>
              <w:numPr>
                <w:ilvl w:val="0"/>
                <w:numId w:val="9"/>
              </w:numPr>
              <w:ind w:left="342" w:hanging="270"/>
              <w:rPr>
                <w:szCs w:val="24"/>
              </w:rPr>
            </w:pPr>
            <w:r>
              <w:rPr>
                <w:szCs w:val="24"/>
              </w:rPr>
              <w:t>Other…</w:t>
            </w:r>
          </w:p>
          <w:p w14:paraId="0526DFE9" w14:textId="77777777" w:rsidR="006B77B0" w:rsidRPr="006B77B0" w:rsidRDefault="006B77B0" w:rsidP="00983C48">
            <w:pPr>
              <w:pStyle w:val="ListParagraph"/>
              <w:ind w:left="342"/>
              <w:rPr>
                <w:szCs w:val="24"/>
              </w:rPr>
            </w:pPr>
          </w:p>
        </w:tc>
      </w:tr>
      <w:tr w:rsidR="006B77B0" w14:paraId="0526DFF0" w14:textId="77777777" w:rsidTr="00881CFE">
        <w:trPr>
          <w:cantSplit/>
          <w:trHeight w:val="3091"/>
        </w:trPr>
        <w:tc>
          <w:tcPr>
            <w:tcW w:w="2898" w:type="dxa"/>
            <w:vMerge w:val="restart"/>
            <w:shd w:val="clear" w:color="auto" w:fill="DEEAF6" w:themeFill="accent1" w:themeFillTint="33"/>
            <w:vAlign w:val="center"/>
          </w:tcPr>
          <w:p w14:paraId="0526DFEB" w14:textId="77777777" w:rsidR="006B77B0" w:rsidRPr="00E63527" w:rsidRDefault="006B77B0" w:rsidP="00E63527">
            <w:pPr>
              <w:jc w:val="center"/>
              <w:rPr>
                <w:b/>
                <w:sz w:val="40"/>
                <w:szCs w:val="48"/>
              </w:rPr>
            </w:pPr>
            <w:r w:rsidRPr="00E63527">
              <w:rPr>
                <w:b/>
                <w:sz w:val="40"/>
                <w:szCs w:val="48"/>
              </w:rPr>
              <w:t>Communication of learning</w:t>
            </w:r>
          </w:p>
        </w:tc>
        <w:tc>
          <w:tcPr>
            <w:tcW w:w="8730" w:type="dxa"/>
            <w:vMerge w:val="restart"/>
            <w:shd w:val="clear" w:color="auto" w:fill="auto"/>
          </w:tcPr>
          <w:p w14:paraId="0526DFEC" w14:textId="77777777" w:rsidR="006B77B0" w:rsidRPr="00631EA7" w:rsidRDefault="006B77B0" w:rsidP="00EC536C">
            <w:pPr>
              <w:pStyle w:val="ListParagraph"/>
              <w:ind w:left="252"/>
              <w:rPr>
                <w:sz w:val="40"/>
              </w:rPr>
            </w:pPr>
          </w:p>
        </w:tc>
        <w:tc>
          <w:tcPr>
            <w:tcW w:w="954" w:type="dxa"/>
            <w:shd w:val="clear" w:color="auto" w:fill="DEEAF6" w:themeFill="accent1" w:themeFillTint="33"/>
            <w:textDirection w:val="btLr"/>
            <w:vAlign w:val="center"/>
          </w:tcPr>
          <w:p w14:paraId="0526DFED" w14:textId="77777777" w:rsidR="006B77B0" w:rsidRPr="00E63527" w:rsidRDefault="006B77B0" w:rsidP="00E6352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E63527">
              <w:rPr>
                <w:b/>
                <w:sz w:val="40"/>
                <w:szCs w:val="40"/>
              </w:rPr>
              <w:t>Processing</w:t>
            </w:r>
          </w:p>
        </w:tc>
        <w:tc>
          <w:tcPr>
            <w:tcW w:w="8136" w:type="dxa"/>
            <w:shd w:val="clear" w:color="auto" w:fill="auto"/>
          </w:tcPr>
          <w:p w14:paraId="0526DFEE" w14:textId="77777777" w:rsidR="006B77B0" w:rsidRPr="00C47395" w:rsidRDefault="006B77B0" w:rsidP="00EC536C">
            <w:pPr>
              <w:pStyle w:val="ListParagraph"/>
              <w:ind w:left="252"/>
              <w:rPr>
                <w:szCs w:val="24"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</w:tcPr>
          <w:p w14:paraId="0526DFEF" w14:textId="77777777" w:rsidR="006B77B0" w:rsidRPr="00C47395" w:rsidRDefault="006B77B0" w:rsidP="006B77B0">
            <w:pPr>
              <w:pStyle w:val="ListParagraph"/>
              <w:ind w:left="252"/>
              <w:rPr>
                <w:szCs w:val="24"/>
              </w:rPr>
            </w:pPr>
          </w:p>
        </w:tc>
      </w:tr>
      <w:tr w:rsidR="006B77B0" w14:paraId="0526DFF6" w14:textId="77777777" w:rsidTr="000F1903">
        <w:trPr>
          <w:cantSplit/>
          <w:trHeight w:val="2456"/>
        </w:trPr>
        <w:tc>
          <w:tcPr>
            <w:tcW w:w="2898" w:type="dxa"/>
            <w:vMerge/>
            <w:shd w:val="clear" w:color="auto" w:fill="DEEAF6" w:themeFill="accent1" w:themeFillTint="33"/>
            <w:vAlign w:val="center"/>
          </w:tcPr>
          <w:p w14:paraId="0526DFF1" w14:textId="77777777" w:rsidR="006B77B0" w:rsidRPr="00003102" w:rsidRDefault="006B77B0" w:rsidP="00E63527">
            <w:pPr>
              <w:jc w:val="center"/>
              <w:rPr>
                <w:sz w:val="32"/>
              </w:rPr>
            </w:pPr>
          </w:p>
        </w:tc>
        <w:tc>
          <w:tcPr>
            <w:tcW w:w="8730" w:type="dxa"/>
            <w:vMerge/>
            <w:shd w:val="clear" w:color="auto" w:fill="auto"/>
          </w:tcPr>
          <w:p w14:paraId="0526DFF2" w14:textId="77777777" w:rsidR="006B77B0" w:rsidRDefault="006B77B0" w:rsidP="00E63527"/>
        </w:tc>
        <w:tc>
          <w:tcPr>
            <w:tcW w:w="954" w:type="dxa"/>
            <w:shd w:val="clear" w:color="auto" w:fill="DEEAF6" w:themeFill="accent1" w:themeFillTint="33"/>
            <w:textDirection w:val="btLr"/>
            <w:vAlign w:val="center"/>
          </w:tcPr>
          <w:p w14:paraId="0526DFF3" w14:textId="77777777" w:rsidR="006B77B0" w:rsidRPr="00E63527" w:rsidRDefault="006B77B0" w:rsidP="00E63527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E63527">
              <w:rPr>
                <w:b/>
                <w:sz w:val="40"/>
                <w:szCs w:val="40"/>
              </w:rPr>
              <w:t>Transforming</w:t>
            </w:r>
          </w:p>
        </w:tc>
        <w:tc>
          <w:tcPr>
            <w:tcW w:w="8136" w:type="dxa"/>
            <w:shd w:val="clear" w:color="auto" w:fill="auto"/>
          </w:tcPr>
          <w:p w14:paraId="0526DFF4" w14:textId="77777777" w:rsidR="006B77B0" w:rsidRPr="00C47395" w:rsidRDefault="006B77B0" w:rsidP="00EC536C">
            <w:pPr>
              <w:pStyle w:val="ListParagraph"/>
              <w:ind w:left="342"/>
              <w:rPr>
                <w:szCs w:val="24"/>
              </w:rPr>
            </w:pPr>
          </w:p>
        </w:tc>
        <w:tc>
          <w:tcPr>
            <w:tcW w:w="2520" w:type="dxa"/>
            <w:vMerge/>
            <w:shd w:val="clear" w:color="auto" w:fill="DEEAF6" w:themeFill="accent1" w:themeFillTint="33"/>
          </w:tcPr>
          <w:p w14:paraId="0526DFF5" w14:textId="77777777" w:rsidR="006B77B0" w:rsidRPr="00C47395" w:rsidRDefault="006B77B0" w:rsidP="006B77B0">
            <w:pPr>
              <w:pStyle w:val="ListParagraph"/>
              <w:ind w:left="342"/>
              <w:rPr>
                <w:szCs w:val="24"/>
              </w:rPr>
            </w:pPr>
          </w:p>
        </w:tc>
      </w:tr>
    </w:tbl>
    <w:tbl>
      <w:tblPr>
        <w:tblStyle w:val="TableGrid"/>
        <w:tblW w:w="23220" w:type="dxa"/>
        <w:tblInd w:w="-95" w:type="dxa"/>
        <w:tblLook w:val="04A0" w:firstRow="1" w:lastRow="0" w:firstColumn="1" w:lastColumn="0" w:noHBand="0" w:noVBand="1"/>
      </w:tblPr>
      <w:tblGrid>
        <w:gridCol w:w="23220"/>
      </w:tblGrid>
      <w:tr w:rsidR="000F1903" w14:paraId="0526DFFC" w14:textId="77777777" w:rsidTr="000F1903">
        <w:trPr>
          <w:trHeight w:val="1250"/>
        </w:trPr>
        <w:tc>
          <w:tcPr>
            <w:tcW w:w="23220" w:type="dxa"/>
          </w:tcPr>
          <w:p w14:paraId="0526DFF7" w14:textId="77777777" w:rsidR="000F1903" w:rsidRDefault="000F1903" w:rsidP="00E0248B">
            <w:pPr>
              <w:rPr>
                <w:sz w:val="18"/>
              </w:rPr>
            </w:pP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6E00A" wp14:editId="0526E00B">
                      <wp:simplePos x="0" y="0"/>
                      <wp:positionH relativeFrom="column">
                        <wp:posOffset>3123656</wp:posOffset>
                      </wp:positionH>
                      <wp:positionV relativeFrom="paragraph">
                        <wp:posOffset>76835</wp:posOffset>
                      </wp:positionV>
                      <wp:extent cx="674370" cy="413385"/>
                      <wp:effectExtent l="19050" t="19050" r="30480" b="24765"/>
                      <wp:wrapNone/>
                      <wp:docPr id="9" name="Isosceles 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4133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4759" id="Isosceles Triangle 9" o:spid="_x0000_s1026" type="#_x0000_t5" style="position:absolute;margin-left:245.95pt;margin-top:6.05pt;width:53.1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26E00C" wp14:editId="0526E00D">
                      <wp:simplePos x="0" y="0"/>
                      <wp:positionH relativeFrom="column">
                        <wp:posOffset>11483975</wp:posOffset>
                      </wp:positionH>
                      <wp:positionV relativeFrom="paragraph">
                        <wp:posOffset>100421</wp:posOffset>
                      </wp:positionV>
                      <wp:extent cx="674370" cy="413385"/>
                      <wp:effectExtent l="19050" t="19050" r="30480" b="24765"/>
                      <wp:wrapNone/>
                      <wp:docPr id="8" name="Isosceles 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" cy="41338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978CB" id="Isosceles Triangle 8" o:spid="_x0000_s1026" type="#_x0000_t5" style="position:absolute;margin-left:904.25pt;margin-top:7.9pt;width:53.1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" fillcolor="#5b9bd5 [3204]" strokecolor="#1f4d78 [1604]" strokeweight="1pt"/>
                  </w:pict>
                </mc:Fallback>
              </mc:AlternateContent>
            </w:r>
          </w:p>
          <w:p w14:paraId="0526DFF8" w14:textId="77777777" w:rsidR="006A447E" w:rsidRDefault="006A447E" w:rsidP="000F1903">
            <w:pPr>
              <w:ind w:left="360"/>
              <w:jc w:val="center"/>
            </w:pPr>
            <w:r>
              <w:t>Looking Back…</w:t>
            </w:r>
          </w:p>
          <w:p w14:paraId="0526DFF9" w14:textId="259950FA" w:rsidR="00C17957" w:rsidRDefault="00C17957" w:rsidP="00C17957">
            <w:pPr>
              <w:ind w:left="360"/>
              <w:jc w:val="center"/>
            </w:pPr>
            <w:r>
              <w:t>What core competencies and shared v</w:t>
            </w:r>
            <w:r w:rsidR="00AA5638">
              <w:t>alues for learning together are students</w:t>
            </w:r>
            <w:bookmarkStart w:id="0" w:name="_GoBack"/>
            <w:bookmarkEnd w:id="0"/>
            <w:r>
              <w:t xml:space="preserve"> developing &amp; practicing over time?</w:t>
            </w:r>
          </w:p>
          <w:p w14:paraId="0526DFFA" w14:textId="77777777" w:rsidR="000F1903" w:rsidRDefault="000F1903" w:rsidP="000F1903">
            <w:pPr>
              <w:jc w:val="center"/>
              <w:rPr>
                <w:sz w:val="18"/>
              </w:rPr>
            </w:pPr>
            <w:r>
              <w:t xml:space="preserve">How </w:t>
            </w:r>
            <w:r w:rsidR="0056798A">
              <w:t>are students reflecting on their growth?</w:t>
            </w:r>
          </w:p>
          <w:p w14:paraId="0526DFFB" w14:textId="77777777" w:rsidR="000F1903" w:rsidRDefault="000F1903" w:rsidP="00E0248B">
            <w:pPr>
              <w:rPr>
                <w:sz w:val="18"/>
              </w:rPr>
            </w:pPr>
          </w:p>
        </w:tc>
      </w:tr>
    </w:tbl>
    <w:p w14:paraId="0526DFFD" w14:textId="77777777" w:rsidR="00842902" w:rsidRPr="00E0248B" w:rsidRDefault="00E0248B" w:rsidP="00E0248B">
      <w:pPr>
        <w:rPr>
          <w:sz w:val="18"/>
        </w:rPr>
      </w:pPr>
      <w:r w:rsidRPr="00E0248B">
        <w:rPr>
          <w:sz w:val="18"/>
        </w:rPr>
        <w:t xml:space="preserve">* Adapted from: It’s all about Thinking: Collaborating to Support All Learners in English, Socials Studies and Humanities </w:t>
      </w:r>
      <w:r>
        <w:rPr>
          <w:sz w:val="18"/>
        </w:rPr>
        <w:t>b</w:t>
      </w:r>
      <w:r w:rsidRPr="00E0248B">
        <w:rPr>
          <w:sz w:val="18"/>
        </w:rPr>
        <w:t xml:space="preserve">y Faye </w:t>
      </w:r>
      <w:proofErr w:type="spellStart"/>
      <w:r w:rsidRPr="00E0248B">
        <w:rPr>
          <w:sz w:val="18"/>
        </w:rPr>
        <w:t>Brownlie</w:t>
      </w:r>
      <w:proofErr w:type="spellEnd"/>
      <w:r w:rsidRPr="00E0248B">
        <w:rPr>
          <w:sz w:val="18"/>
        </w:rPr>
        <w:t xml:space="preserve"> and Leyton Schnellert</w:t>
      </w:r>
      <w:r w:rsidR="000F1903">
        <w:rPr>
          <w:sz w:val="18"/>
        </w:rPr>
        <w:t>. Framework c</w:t>
      </w:r>
      <w:r w:rsidR="000043AE">
        <w:rPr>
          <w:sz w:val="18"/>
        </w:rPr>
        <w:t>reated by Macmillan, Hunter &amp; Duby.</w:t>
      </w:r>
    </w:p>
    <w:sectPr w:rsidR="00842902" w:rsidRPr="00E0248B" w:rsidSect="00205F4F">
      <w:pgSz w:w="24480" w:h="15840" w:orient="landscape" w:code="17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3696"/>
    <w:multiLevelType w:val="hybridMultilevel"/>
    <w:tmpl w:val="A9B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4053E"/>
    <w:multiLevelType w:val="hybridMultilevel"/>
    <w:tmpl w:val="A652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35CDF"/>
    <w:multiLevelType w:val="hybridMultilevel"/>
    <w:tmpl w:val="70D8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50F67"/>
    <w:multiLevelType w:val="hybridMultilevel"/>
    <w:tmpl w:val="930CD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03B6"/>
    <w:multiLevelType w:val="hybridMultilevel"/>
    <w:tmpl w:val="39EE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830F0"/>
    <w:multiLevelType w:val="hybridMultilevel"/>
    <w:tmpl w:val="2816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223CD"/>
    <w:multiLevelType w:val="hybridMultilevel"/>
    <w:tmpl w:val="5F5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A3B19"/>
    <w:multiLevelType w:val="hybridMultilevel"/>
    <w:tmpl w:val="D402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50C35"/>
    <w:multiLevelType w:val="hybridMultilevel"/>
    <w:tmpl w:val="EA52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02"/>
    <w:rsid w:val="000043AE"/>
    <w:rsid w:val="000E0C2E"/>
    <w:rsid w:val="000F1903"/>
    <w:rsid w:val="00132B52"/>
    <w:rsid w:val="001564A7"/>
    <w:rsid w:val="00205F4F"/>
    <w:rsid w:val="00421541"/>
    <w:rsid w:val="00496BBF"/>
    <w:rsid w:val="00534605"/>
    <w:rsid w:val="0056798A"/>
    <w:rsid w:val="006A447E"/>
    <w:rsid w:val="006B77B0"/>
    <w:rsid w:val="00842902"/>
    <w:rsid w:val="008737C9"/>
    <w:rsid w:val="00881CFE"/>
    <w:rsid w:val="00983C48"/>
    <w:rsid w:val="00A505D4"/>
    <w:rsid w:val="00AA5638"/>
    <w:rsid w:val="00B66114"/>
    <w:rsid w:val="00C17957"/>
    <w:rsid w:val="00C47395"/>
    <w:rsid w:val="00C8666A"/>
    <w:rsid w:val="00D33183"/>
    <w:rsid w:val="00DE0477"/>
    <w:rsid w:val="00E0248B"/>
    <w:rsid w:val="00E63527"/>
    <w:rsid w:val="00E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DFA8"/>
  <w15:docId w15:val="{8FB156D4-37B1-4424-B3B6-CAE13BE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9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90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6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909B5551644C84535D41AA55D82D" ma:contentTypeVersion="0" ma:contentTypeDescription="Create a new document." ma:contentTypeScope="" ma:versionID="370c0376426a636e21d691ded854db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3C96-308B-40D7-A332-7A530ED0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B10F18-3733-4872-A8CD-3848E31AB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6913F-4ABB-4398-97AF-007FE03EE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051B6-B5BB-4D90-8EC3-1B461950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Duby, Martine</dc:creator>
  <cp:lastModifiedBy>Macmillan, Marna</cp:lastModifiedBy>
  <cp:revision>3</cp:revision>
  <cp:lastPrinted>2015-12-17T19:23:00Z</cp:lastPrinted>
  <dcterms:created xsi:type="dcterms:W3CDTF">2016-01-13T04:45:00Z</dcterms:created>
  <dcterms:modified xsi:type="dcterms:W3CDTF">2016-03-08T16:56:00Z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0x010100DF16909B5551644C84535D41AA55D82D</vt:lpwstr>
  </property>
</Properties>
</file>